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2F119" w14:textId="77777777" w:rsidR="003F796D" w:rsidRDefault="003F796D">
      <w:pPr>
        <w:jc w:val="center"/>
        <w:rPr>
          <w:b/>
          <w:sz w:val="24"/>
          <w:szCs w:val="24"/>
        </w:rPr>
      </w:pPr>
    </w:p>
    <w:p w14:paraId="2317FE10" w14:textId="48081FB9" w:rsidR="003F796D" w:rsidRDefault="009129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CONCURSO PARA PROVEER CARGO</w:t>
      </w:r>
      <w:r w:rsidR="009703D9">
        <w:rPr>
          <w:b/>
          <w:sz w:val="24"/>
          <w:szCs w:val="24"/>
        </w:rPr>
        <w:t xml:space="preserve"> EN LA MODALIDAD HONORARIOS </w:t>
      </w:r>
      <w:r>
        <w:rPr>
          <w:b/>
          <w:sz w:val="24"/>
          <w:szCs w:val="24"/>
        </w:rPr>
        <w:t xml:space="preserve"> ENCARGADO RED LOCAL DE APOYO Y CUIDADO</w:t>
      </w:r>
    </w:p>
    <w:p w14:paraId="6A7A6535" w14:textId="77777777" w:rsidR="003F796D" w:rsidRDefault="003F796D">
      <w:pPr>
        <w:rPr>
          <w:sz w:val="24"/>
          <w:szCs w:val="24"/>
        </w:rPr>
      </w:pPr>
    </w:p>
    <w:p w14:paraId="74898156" w14:textId="77777777" w:rsidR="003F796D" w:rsidRDefault="00912985">
      <w:pPr>
        <w:jc w:val="both"/>
        <w:rPr>
          <w:sz w:val="24"/>
          <w:szCs w:val="24"/>
        </w:rPr>
      </w:pPr>
      <w:r>
        <w:rPr>
          <w:sz w:val="24"/>
          <w:szCs w:val="24"/>
        </w:rPr>
        <w:t>Se requiere la contratación de Profesional Encargado Programa Red Local de Apoyo y Cuidado para desempeño en Oficina de Discapacidad e Inclusión;  correspondiente al convenio entre la Ilustre Municipalidad de Putaendo y Ministerio Desarrollo Social.</w:t>
      </w:r>
    </w:p>
    <w:p w14:paraId="5A33AD56" w14:textId="77777777" w:rsidR="003F796D" w:rsidRDefault="009129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Cargo vacante              : 1  Encargado/a  Red Local de Apoyo y Cuidados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14:paraId="0B8DA811" w14:textId="09935626" w:rsidR="003F796D" w:rsidRDefault="009129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Tipo de contrato </w:t>
      </w:r>
      <w:r>
        <w:rPr>
          <w:sz w:val="24"/>
          <w:szCs w:val="24"/>
        </w:rPr>
        <w:tab/>
        <w:t>: Honorarios</w:t>
      </w:r>
    </w:p>
    <w:p w14:paraId="745CAB72" w14:textId="5D39DF7D" w:rsidR="00395C48" w:rsidRDefault="00395C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Renta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CE671E">
        <w:rPr>
          <w:sz w:val="24"/>
          <w:szCs w:val="24"/>
        </w:rPr>
        <w:t>$1.388.898 mensual Brutos.</w:t>
      </w:r>
    </w:p>
    <w:p w14:paraId="54755643" w14:textId="347BF37F" w:rsidR="003F796D" w:rsidRDefault="00912985">
      <w:pPr>
        <w:jc w:val="both"/>
        <w:rPr>
          <w:sz w:val="24"/>
          <w:szCs w:val="24"/>
        </w:rPr>
      </w:pPr>
      <w:r>
        <w:rPr>
          <w:sz w:val="24"/>
          <w:szCs w:val="24"/>
        </w:rPr>
        <w:t>Total Horas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 44  horas</w:t>
      </w:r>
      <w:r w:rsidR="00CE671E">
        <w:rPr>
          <w:sz w:val="24"/>
          <w:szCs w:val="24"/>
        </w:rPr>
        <w:t xml:space="preserve"> semanales.</w:t>
      </w:r>
    </w:p>
    <w:p w14:paraId="347B2A1F" w14:textId="77777777" w:rsidR="003F796D" w:rsidRDefault="003F796D">
      <w:pPr>
        <w:jc w:val="both"/>
        <w:rPr>
          <w:sz w:val="24"/>
          <w:szCs w:val="24"/>
        </w:rPr>
      </w:pPr>
    </w:p>
    <w:p w14:paraId="740BC2AC" w14:textId="77777777" w:rsidR="003F796D" w:rsidRDefault="009129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PERFIL CARGO</w:t>
      </w:r>
    </w:p>
    <w:p w14:paraId="02383168" w14:textId="77777777" w:rsidR="003F796D" w:rsidRDefault="00912985">
      <w:pPr>
        <w:rPr>
          <w:rFonts w:ascii="Arial" w:eastAsia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>2.1</w:t>
      </w:r>
      <w:r>
        <w:rPr>
          <w:rFonts w:ascii="Arial" w:eastAsia="Arial" w:hAnsi="Arial" w:cs="Arial"/>
          <w:b/>
          <w:sz w:val="24"/>
          <w:szCs w:val="24"/>
        </w:rPr>
        <w:t>Perfil Profesional:</w:t>
      </w:r>
    </w:p>
    <w:p w14:paraId="40CC0C11" w14:textId="77777777" w:rsidR="003F796D" w:rsidRDefault="00912985">
      <w:pPr>
        <w:widowControl w:val="0"/>
        <w:spacing w:before="325" w:after="0" w:line="236" w:lineRule="auto"/>
        <w:ind w:left="460" w:right="111" w:firstLine="9"/>
        <w:jc w:val="both"/>
      </w:pPr>
      <w:r>
        <w:t xml:space="preserve">El o la profesional que asuma la labor de Encargado/a de la Red Local de Apoyos y Cuidados, formará parte de un equipo comunal interdisciplinario para la atención de los hogares con personas en  situación de dependencia y será responsable de liderar la implementación del proyecto, y junto con  ello la instalación del programa en la comuna. Tendrá roles y funciones específicas en materia de  articulación de los distintos servicios y actores del territorio, con la finalidad de contribuir al  bienestar de la diada del cuidado, familiares y red de apoyo. </w:t>
      </w:r>
    </w:p>
    <w:p w14:paraId="6EF7C53D" w14:textId="77777777" w:rsidR="003F796D" w:rsidRDefault="00912985">
      <w:pPr>
        <w:widowControl w:val="0"/>
        <w:spacing w:before="318" w:after="0" w:line="220" w:lineRule="auto"/>
        <w:ind w:left="460" w:right="109" w:firstLine="9"/>
        <w:jc w:val="both"/>
      </w:pPr>
      <w:r>
        <w:t xml:space="preserve">La dependencia tiene efectos múltiples en las personas, en la salud, en lo económico, en su propia  dinámica interna y a nivel social. Reconociendo esta realidad el programa busca articular a los  servicios sociales, así como a los equipos de salud y organizaciones territoriales y de la sociedad civil  que participen de la provisión de bienestar a las familias. </w:t>
      </w:r>
    </w:p>
    <w:p w14:paraId="3EDB179C" w14:textId="1531EBAB" w:rsidR="003F796D" w:rsidRDefault="00912985" w:rsidP="009D518B">
      <w:pPr>
        <w:widowControl w:val="0"/>
        <w:spacing w:before="335" w:after="0" w:line="236" w:lineRule="auto"/>
        <w:ind w:left="460" w:right="108" w:firstLine="9"/>
        <w:jc w:val="both"/>
      </w:pPr>
      <w:r>
        <w:t>La integración de los servicios tiene un enfoque específico Centrado en la Persona. Por ello el trabajo  de la Red Local se orienta en generar y apoyar el desarrollo de los Planes de Cuidado y despliegue de  los servicios, según las características y necesidades específicas de las personas con dependencia y  sus cuidadoras/es. Asimismo conviene precisar que el programa Red Local tiene un alcance social,  buscando armonizar el entorno institucional, al menos a nivel local, dadas la diversidad de</w:t>
      </w:r>
      <w:r w:rsidR="009D518B">
        <w:t xml:space="preserve"> </w:t>
      </w:r>
      <w:r>
        <w:t xml:space="preserve">necesidades de apoyos y cuidados en beneficiarios/as. Ello representa un desafío para los servicios  sociales y sanitarios y una forma innovadora de abordar los hogares. </w:t>
      </w:r>
    </w:p>
    <w:p w14:paraId="76259AD4" w14:textId="77777777" w:rsidR="003F796D" w:rsidRDefault="003F796D">
      <w:pPr>
        <w:widowControl w:val="0"/>
        <w:spacing w:before="289" w:after="0" w:line="240" w:lineRule="auto"/>
        <w:ind w:left="100"/>
        <w:rPr>
          <w:b/>
        </w:rPr>
      </w:pPr>
    </w:p>
    <w:p w14:paraId="1BB1AB15" w14:textId="77777777" w:rsidR="003F796D" w:rsidRDefault="00912985">
      <w:pPr>
        <w:widowControl w:val="0"/>
        <w:spacing w:before="289" w:after="0" w:line="240" w:lineRule="auto"/>
        <w:ind w:left="100"/>
        <w:rPr>
          <w:b/>
        </w:rPr>
      </w:pPr>
      <w:r>
        <w:rPr>
          <w:b/>
        </w:rPr>
        <w:t xml:space="preserve">2.2.Requisitos de admisibilidad para la postulación a Encargado/a Red Local </w:t>
      </w:r>
    </w:p>
    <w:p w14:paraId="09FD060C" w14:textId="77777777" w:rsidR="003F796D" w:rsidRDefault="00912985">
      <w:pPr>
        <w:widowControl w:val="0"/>
        <w:spacing w:before="323" w:after="0" w:line="240" w:lineRule="auto"/>
        <w:ind w:left="455"/>
      </w:pPr>
      <w:r>
        <w:rPr>
          <w:rFonts w:ascii="Noto Sans Symbols" w:eastAsia="Noto Sans Symbols" w:hAnsi="Noto Sans Symbols" w:cs="Noto Sans Symbols"/>
        </w:rPr>
        <w:t xml:space="preserve">✓ </w:t>
      </w:r>
      <w:r>
        <w:t xml:space="preserve">Título Profesional del área social o salud. </w:t>
      </w:r>
    </w:p>
    <w:p w14:paraId="4ADD9D6D" w14:textId="77777777" w:rsidR="003F796D" w:rsidRDefault="00912985">
      <w:pPr>
        <w:widowControl w:val="0"/>
        <w:spacing w:before="3" w:after="0" w:line="239" w:lineRule="auto"/>
        <w:ind w:left="815" w:right="115" w:hanging="360"/>
      </w:pPr>
      <w:r>
        <w:rPr>
          <w:rFonts w:ascii="Noto Sans Symbols" w:eastAsia="Noto Sans Symbols" w:hAnsi="Noto Sans Symbols" w:cs="Noto Sans Symbols"/>
        </w:rPr>
        <w:t xml:space="preserve">✓ </w:t>
      </w:r>
      <w:r>
        <w:t xml:space="preserve">No registrar antecedentes penales ni sentencias por violencia contra la mujer o intrafamiliar, se  requiere presentación de certificado de antecedentes. </w:t>
      </w:r>
    </w:p>
    <w:p w14:paraId="32ED38BD" w14:textId="77777777" w:rsidR="003F796D" w:rsidRDefault="00912985">
      <w:pPr>
        <w:widowControl w:val="0"/>
        <w:spacing w:before="4" w:after="0" w:line="236" w:lineRule="auto"/>
        <w:ind w:left="809" w:right="112" w:hanging="354"/>
      </w:pPr>
      <w:r>
        <w:rPr>
          <w:rFonts w:ascii="Noto Sans Symbols" w:eastAsia="Noto Sans Symbols" w:hAnsi="Noto Sans Symbols" w:cs="Noto Sans Symbols"/>
        </w:rPr>
        <w:t xml:space="preserve">✓ </w:t>
      </w:r>
      <w:r>
        <w:t xml:space="preserve">Sin antecedentes en el sitio del Registro Civil “Consulta inhabilidades para trabajar con menores  de edad”. </w:t>
      </w:r>
    </w:p>
    <w:p w14:paraId="51A671D7" w14:textId="77777777" w:rsidR="003F796D" w:rsidRDefault="00912985">
      <w:pPr>
        <w:widowControl w:val="0"/>
        <w:spacing w:before="350" w:after="0" w:line="240" w:lineRule="auto"/>
        <w:ind w:left="100"/>
        <w:rPr>
          <w:b/>
        </w:rPr>
      </w:pPr>
      <w:r>
        <w:rPr>
          <w:b/>
        </w:rPr>
        <w:t xml:space="preserve">2.3. Requisitos técnicos para la postulación a Encargado/a Red Local </w:t>
      </w:r>
    </w:p>
    <w:p w14:paraId="796A345F" w14:textId="77777777" w:rsidR="003F796D" w:rsidRDefault="00912985">
      <w:pPr>
        <w:widowControl w:val="0"/>
        <w:spacing w:before="335" w:after="0" w:line="230" w:lineRule="auto"/>
        <w:ind w:left="820" w:right="113" w:hanging="353"/>
        <w:jc w:val="both"/>
      </w:pPr>
      <w:r>
        <w:rPr>
          <w:rFonts w:ascii="Noto Sans Symbols" w:eastAsia="Noto Sans Symbols" w:hAnsi="Noto Sans Symbols" w:cs="Noto Sans Symbols"/>
        </w:rPr>
        <w:t xml:space="preserve">✓ </w:t>
      </w:r>
      <w:r>
        <w:t xml:space="preserve">Antecedentes de al menos un año de experiencia laboral comprobable en Subsistemas Chile  Crece Contigo, Seguridades y Oportunidades, o en programas sociales de similares  características. </w:t>
      </w:r>
    </w:p>
    <w:p w14:paraId="7A681698" w14:textId="77777777" w:rsidR="003F796D" w:rsidRDefault="00912985">
      <w:pPr>
        <w:widowControl w:val="0"/>
        <w:spacing w:before="7" w:after="0" w:line="243" w:lineRule="auto"/>
        <w:ind w:left="462" w:right="1151" w:firstLine="4"/>
      </w:pPr>
      <w:r>
        <w:rPr>
          <w:rFonts w:ascii="Noto Sans Symbols" w:eastAsia="Noto Sans Symbols" w:hAnsi="Noto Sans Symbols" w:cs="Noto Sans Symbols"/>
        </w:rPr>
        <w:t xml:space="preserve">✓ </w:t>
      </w:r>
      <w:r>
        <w:t xml:space="preserve">Deseable experiencia en el ámbito de la Salud Pública y/o Trabajo Social/Comunitario. </w:t>
      </w:r>
      <w:r>
        <w:rPr>
          <w:rFonts w:ascii="Noto Sans Symbols" w:eastAsia="Noto Sans Symbols" w:hAnsi="Noto Sans Symbols" w:cs="Noto Sans Symbols"/>
        </w:rPr>
        <w:t xml:space="preserve">✓ </w:t>
      </w:r>
      <w:r>
        <w:t xml:space="preserve">Presentar idoneidad psicológica al cargo que postula. </w:t>
      </w:r>
    </w:p>
    <w:p w14:paraId="0637CF9D" w14:textId="77777777" w:rsidR="003F796D" w:rsidRDefault="00912985">
      <w:pPr>
        <w:widowControl w:val="0"/>
        <w:spacing w:before="10" w:after="0" w:line="240" w:lineRule="auto"/>
        <w:ind w:left="462"/>
      </w:pPr>
      <w:r>
        <w:rPr>
          <w:rFonts w:ascii="Noto Sans Symbols" w:eastAsia="Noto Sans Symbols" w:hAnsi="Noto Sans Symbols" w:cs="Noto Sans Symbols"/>
        </w:rPr>
        <w:t xml:space="preserve">✓ </w:t>
      </w:r>
      <w:r>
        <w:t xml:space="preserve">Se valorará positivamente: </w:t>
      </w:r>
    </w:p>
    <w:p w14:paraId="26248065" w14:textId="77777777" w:rsidR="003F796D" w:rsidRDefault="00912985">
      <w:pPr>
        <w:widowControl w:val="0"/>
        <w:spacing w:before="243" w:after="0" w:line="240" w:lineRule="auto"/>
      </w:pPr>
      <w:r>
        <w:rPr>
          <w:rFonts w:ascii="Noto Sans Symbols" w:eastAsia="Noto Sans Symbols" w:hAnsi="Noto Sans Symbols" w:cs="Noto Sans Symbols"/>
          <w:sz w:val="23"/>
          <w:szCs w:val="23"/>
          <w:vertAlign w:val="superscript"/>
        </w:rPr>
        <w:t xml:space="preserve">• </w:t>
      </w:r>
      <w:r>
        <w:t xml:space="preserve">Experiencia y conocimiento en la Red Local de Apoyos y Cuidados. </w:t>
      </w:r>
    </w:p>
    <w:p w14:paraId="615E6BAB" w14:textId="77777777" w:rsidR="003F796D" w:rsidRDefault="00912985">
      <w:pPr>
        <w:widowControl w:val="0"/>
        <w:spacing w:before="56" w:after="0" w:line="240" w:lineRule="auto"/>
        <w:ind w:right="475"/>
      </w:pPr>
      <w:r>
        <w:rPr>
          <w:rFonts w:ascii="Noto Sans Symbols" w:eastAsia="Noto Sans Symbols" w:hAnsi="Noto Sans Symbols" w:cs="Noto Sans Symbols"/>
          <w:sz w:val="23"/>
          <w:szCs w:val="23"/>
          <w:vertAlign w:val="superscript"/>
        </w:rPr>
        <w:t xml:space="preserve">  • </w:t>
      </w:r>
      <w:r>
        <w:t xml:space="preserve">Experiencia en gestión técnica, administrativa y/o financiera de proyectos sociosanitarios. </w:t>
      </w:r>
    </w:p>
    <w:p w14:paraId="7E557C2C" w14:textId="77777777" w:rsidR="003F796D" w:rsidRDefault="00912985">
      <w:pPr>
        <w:widowControl w:val="0"/>
        <w:spacing w:before="51" w:after="0" w:line="206" w:lineRule="auto"/>
        <w:ind w:right="110"/>
        <w:jc w:val="both"/>
      </w:pPr>
      <w:r>
        <w:rPr>
          <w:rFonts w:ascii="Noto Sans Symbols" w:eastAsia="Noto Sans Symbols" w:hAnsi="Noto Sans Symbols" w:cs="Noto Sans Symbols"/>
          <w:sz w:val="23"/>
          <w:szCs w:val="23"/>
          <w:vertAlign w:val="superscript"/>
        </w:rPr>
        <w:t xml:space="preserve">• </w:t>
      </w:r>
      <w:r>
        <w:t xml:space="preserve">Capacitación o estudios de perfeccionamiento en alguno(s) de los siguientes ámbitos:  Discapacidad, dependencia, cuidados, envejecimiento, protección social, Enfoque de  Derechos, Enfoque de Género, otros.  </w:t>
      </w:r>
    </w:p>
    <w:p w14:paraId="3089AA42" w14:textId="77777777" w:rsidR="003F796D" w:rsidRDefault="00912985">
      <w:pPr>
        <w:widowControl w:val="0"/>
        <w:spacing w:after="0" w:line="240" w:lineRule="auto"/>
      </w:pPr>
      <w:r>
        <w:rPr>
          <w:rFonts w:ascii="Noto Sans Symbols" w:eastAsia="Noto Sans Symbols" w:hAnsi="Noto Sans Symbols" w:cs="Noto Sans Symbols"/>
          <w:sz w:val="23"/>
          <w:szCs w:val="23"/>
          <w:vertAlign w:val="superscript"/>
        </w:rPr>
        <w:t xml:space="preserve">• </w:t>
      </w:r>
      <w:r>
        <w:t xml:space="preserve">Experiencia de trabajo en red en el ámbito de la gestión municipal. </w:t>
      </w:r>
    </w:p>
    <w:p w14:paraId="2C556CA3" w14:textId="77777777" w:rsidR="003F796D" w:rsidRDefault="00912985">
      <w:pPr>
        <w:widowControl w:val="0"/>
        <w:spacing w:before="8" w:after="0" w:line="212" w:lineRule="auto"/>
        <w:ind w:right="598"/>
      </w:pPr>
      <w:r>
        <w:rPr>
          <w:rFonts w:ascii="Noto Sans Symbols" w:eastAsia="Noto Sans Symbols" w:hAnsi="Noto Sans Symbols" w:cs="Noto Sans Symbols"/>
          <w:sz w:val="23"/>
          <w:szCs w:val="23"/>
          <w:vertAlign w:val="superscript"/>
        </w:rPr>
        <w:t xml:space="preserve">• </w:t>
      </w:r>
      <w:r>
        <w:t xml:space="preserve">Manejo de herramientas informáticas, tales como Excel, SPSS (no excluyente), u otras provistas por el Ministerio de Desarrollo Social y Familia, como el Sistema de Gestión de  Convenios SIGEC o similares. </w:t>
      </w:r>
    </w:p>
    <w:p w14:paraId="643567B4" w14:textId="77777777" w:rsidR="003F796D" w:rsidRDefault="00912985">
      <w:pPr>
        <w:widowControl w:val="0"/>
        <w:spacing w:before="295" w:after="0" w:line="240" w:lineRule="auto"/>
        <w:ind w:left="100"/>
        <w:rPr>
          <w:b/>
        </w:rPr>
      </w:pPr>
      <w:r>
        <w:rPr>
          <w:b/>
        </w:rPr>
        <w:t xml:space="preserve">2.3.1 Funciones del Encargado/a de la Red Local </w:t>
      </w:r>
    </w:p>
    <w:p w14:paraId="6FD850F6" w14:textId="77777777" w:rsidR="003F796D" w:rsidRDefault="00912985">
      <w:pPr>
        <w:widowControl w:val="0"/>
        <w:spacing w:before="299" w:after="0" w:line="240" w:lineRule="auto"/>
        <w:ind w:left="457"/>
      </w:pPr>
      <w:r>
        <w:rPr>
          <w:rFonts w:ascii="Noto Sans Symbols" w:eastAsia="Noto Sans Symbols" w:hAnsi="Noto Sans Symbols" w:cs="Noto Sans Symbols"/>
        </w:rPr>
        <w:t xml:space="preserve">• </w:t>
      </w:r>
      <w:r>
        <w:t xml:space="preserve">Conformar, liderar y coordinar la Red Local de Apoyos y Cuidados. </w:t>
      </w:r>
    </w:p>
    <w:p w14:paraId="58A6CEC6" w14:textId="77777777" w:rsidR="003F796D" w:rsidRDefault="00912985">
      <w:pPr>
        <w:widowControl w:val="0"/>
        <w:spacing w:before="23" w:after="0" w:line="247" w:lineRule="auto"/>
        <w:ind w:left="457" w:right="108"/>
      </w:pPr>
      <w:r>
        <w:rPr>
          <w:rFonts w:ascii="Noto Sans Symbols" w:eastAsia="Noto Sans Symbols" w:hAnsi="Noto Sans Symbols" w:cs="Noto Sans Symbols"/>
        </w:rPr>
        <w:t xml:space="preserve">• </w:t>
      </w:r>
      <w:r>
        <w:t xml:space="preserve">Coordinar la formulación, seguimiento y evaluación del Plan de Trabajo Comunal. </w:t>
      </w:r>
    </w:p>
    <w:p w14:paraId="125760DE" w14:textId="77777777" w:rsidR="003F796D" w:rsidRDefault="00912985">
      <w:pPr>
        <w:widowControl w:val="0"/>
        <w:spacing w:before="23" w:after="0" w:line="247" w:lineRule="auto"/>
        <w:ind w:left="457" w:right="108"/>
      </w:pPr>
      <w:r>
        <w:rPr>
          <w:rFonts w:ascii="Noto Sans Symbols" w:eastAsia="Noto Sans Symbols" w:hAnsi="Noto Sans Symbols" w:cs="Noto Sans Symbols"/>
        </w:rPr>
        <w:t xml:space="preserve">• </w:t>
      </w:r>
      <w:r>
        <w:t xml:space="preserve">Administrar y gestionar el presupuesto del programa e informar el avance de los gastos  (rendiciones) y respecto del Plan de Trabajo de la Red Local (Informes Técnicos). </w:t>
      </w:r>
      <w:r>
        <w:rPr>
          <w:rFonts w:ascii="Noto Sans Symbols" w:eastAsia="Noto Sans Symbols" w:hAnsi="Noto Sans Symbols" w:cs="Noto Sans Symbols"/>
        </w:rPr>
        <w:t xml:space="preserve">• </w:t>
      </w:r>
      <w:r>
        <w:t>Articular acciones y mecanismos de trabajo para identificar los hogares elegibles que ingresarán  al programa de acuerdo a los criterios de elegibilidad, proporcionados por el Ministerio de  Desarrollo Social y Familia.</w:t>
      </w:r>
    </w:p>
    <w:p w14:paraId="3D2BDD72" w14:textId="77777777" w:rsidR="003F796D" w:rsidRDefault="003F796D">
      <w:pPr>
        <w:widowControl w:val="0"/>
        <w:spacing w:before="23" w:after="0" w:line="247" w:lineRule="auto"/>
        <w:ind w:left="457" w:right="108"/>
      </w:pPr>
    </w:p>
    <w:p w14:paraId="56DB2C1D" w14:textId="77777777" w:rsidR="003F796D" w:rsidRDefault="00912985">
      <w:pPr>
        <w:widowControl w:val="0"/>
        <w:spacing w:before="23" w:after="0" w:line="247" w:lineRule="auto"/>
        <w:ind w:left="457" w:righ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2</w:t>
      </w:r>
    </w:p>
    <w:p w14:paraId="31383C3D" w14:textId="77777777" w:rsidR="003F796D" w:rsidRDefault="00912985">
      <w:pPr>
        <w:widowControl w:val="0"/>
        <w:spacing w:after="0" w:line="229" w:lineRule="auto"/>
        <w:ind w:left="457" w:right="111"/>
        <w:jc w:val="both"/>
      </w:pPr>
      <w:r>
        <w:rPr>
          <w:rFonts w:ascii="Noto Sans Symbols" w:eastAsia="Noto Sans Symbols" w:hAnsi="Noto Sans Symbols" w:cs="Noto Sans Symbols"/>
        </w:rPr>
        <w:t xml:space="preserve">• </w:t>
      </w:r>
      <w:r>
        <w:t xml:space="preserve">Coordinar acciones de formación y capacitación que permitan dotar gradualmente de  especialidad y práctica a los integrantes de la Red Local y cuidadoras/es en materias relacionadas  a la provisión de servicio de apoyos a las personas en situación de dependencia y sus  cuidadores/as. </w:t>
      </w:r>
    </w:p>
    <w:p w14:paraId="556BB29F" w14:textId="77777777" w:rsidR="003F796D" w:rsidRDefault="00912985">
      <w:pPr>
        <w:widowControl w:val="0"/>
        <w:spacing w:before="74" w:after="0" w:line="225" w:lineRule="auto"/>
        <w:ind w:left="825" w:right="157" w:hanging="367"/>
      </w:pPr>
      <w:r>
        <w:rPr>
          <w:rFonts w:ascii="Noto Sans Symbols" w:eastAsia="Noto Sans Symbols" w:hAnsi="Noto Sans Symbols" w:cs="Noto Sans Symbols"/>
        </w:rPr>
        <w:t xml:space="preserve">• </w:t>
      </w:r>
      <w:r>
        <w:t xml:space="preserve">Colaborar en la instalación o implementación del componente 1 servicio de atención domiciliaria (SAD) y componente 2 servicios especializados (SSEE) del programa. </w:t>
      </w:r>
    </w:p>
    <w:p w14:paraId="1FB05C06" w14:textId="77777777" w:rsidR="003F796D" w:rsidRDefault="00912985">
      <w:pPr>
        <w:widowControl w:val="0"/>
        <w:spacing w:before="36" w:after="0" w:line="240" w:lineRule="auto"/>
        <w:ind w:left="457"/>
      </w:pPr>
      <w:r>
        <w:rPr>
          <w:rFonts w:ascii="Noto Sans Symbols" w:eastAsia="Noto Sans Symbols" w:hAnsi="Noto Sans Symbols" w:cs="Noto Sans Symbols"/>
        </w:rPr>
        <w:t xml:space="preserve">• </w:t>
      </w:r>
      <w:r>
        <w:t xml:space="preserve">Levantar, coordinar y gestionar el mapa de actores locales o sociograma. </w:t>
      </w:r>
    </w:p>
    <w:p w14:paraId="4BC718FD" w14:textId="77777777" w:rsidR="003F796D" w:rsidRDefault="00912985">
      <w:pPr>
        <w:widowControl w:val="0"/>
        <w:spacing w:before="63" w:after="0" w:line="221" w:lineRule="auto"/>
        <w:ind w:left="819" w:right="112" w:hanging="362"/>
        <w:jc w:val="both"/>
      </w:pPr>
      <w:r>
        <w:rPr>
          <w:rFonts w:ascii="Noto Sans Symbols" w:eastAsia="Noto Sans Symbols" w:hAnsi="Noto Sans Symbols" w:cs="Noto Sans Symbols"/>
        </w:rPr>
        <w:lastRenderedPageBreak/>
        <w:t>•</w:t>
      </w:r>
      <w:bookmarkStart w:id="0" w:name="_GoBack"/>
      <w:bookmarkEnd w:id="0"/>
      <w:r>
        <w:rPr>
          <w:rFonts w:ascii="Noto Sans Symbols" w:eastAsia="Noto Sans Symbols" w:hAnsi="Noto Sans Symbols" w:cs="Noto Sans Symbols"/>
        </w:rPr>
        <w:t xml:space="preserve"> </w:t>
      </w:r>
      <w:r>
        <w:t xml:space="preserve">Coordinar la identificación de necesidades de apoyos y cuidados no cubiertas por la oferta  existente y proveer de servicios que permita cubrir la brecha identificada, en materia de  servicios especializados. </w:t>
      </w:r>
    </w:p>
    <w:p w14:paraId="30166E57" w14:textId="77777777" w:rsidR="003F796D" w:rsidRDefault="00912985">
      <w:pPr>
        <w:widowControl w:val="0"/>
        <w:spacing w:before="296" w:after="0" w:line="240" w:lineRule="auto"/>
        <w:ind w:left="100"/>
        <w:rPr>
          <w:b/>
        </w:rPr>
      </w:pPr>
      <w:r>
        <w:rPr>
          <w:b/>
        </w:rPr>
        <w:t xml:space="preserve">2.3.2 Es responsable de las siguientes actividades. </w:t>
      </w:r>
    </w:p>
    <w:p w14:paraId="6793BD92" w14:textId="77777777" w:rsidR="003F796D" w:rsidRDefault="00912985">
      <w:pPr>
        <w:widowControl w:val="0"/>
        <w:spacing w:before="392" w:after="0" w:line="250" w:lineRule="auto"/>
        <w:ind w:left="457" w:right="281"/>
      </w:pPr>
      <w:r>
        <w:rPr>
          <w:rFonts w:ascii="Noto Sans Symbols" w:eastAsia="Noto Sans Symbols" w:hAnsi="Noto Sans Symbols" w:cs="Noto Sans Symbols"/>
        </w:rPr>
        <w:t xml:space="preserve">• </w:t>
      </w:r>
      <w:r>
        <w:t xml:space="preserve">Mantener la comunicación con la contraparte técnica asignada en el nivel regional. </w:t>
      </w:r>
      <w:r>
        <w:rPr>
          <w:rFonts w:ascii="Noto Sans Symbols" w:eastAsia="Noto Sans Symbols" w:hAnsi="Noto Sans Symbols" w:cs="Noto Sans Symbols"/>
        </w:rPr>
        <w:t xml:space="preserve">• </w:t>
      </w:r>
      <w:r>
        <w:t xml:space="preserve">Distribuir material de difusión que provenga desde el Ministerio de Desarrollo Social y Familia a  los integrantes de la red local. </w:t>
      </w:r>
    </w:p>
    <w:p w14:paraId="29DC6C32" w14:textId="77777777" w:rsidR="003F796D" w:rsidRDefault="00912985">
      <w:pPr>
        <w:widowControl w:val="0"/>
        <w:spacing w:before="44" w:after="0" w:line="215" w:lineRule="auto"/>
        <w:ind w:left="820" w:right="593" w:hanging="362"/>
      </w:pPr>
      <w:r>
        <w:rPr>
          <w:rFonts w:ascii="Noto Sans Symbols" w:eastAsia="Noto Sans Symbols" w:hAnsi="Noto Sans Symbols" w:cs="Noto Sans Symbols"/>
        </w:rPr>
        <w:t xml:space="preserve">• </w:t>
      </w:r>
      <w:r>
        <w:t xml:space="preserve">Dar seguimiento al Plan de Cuidados del total de los hogares que ingresan al programa en la  comuna. </w:t>
      </w:r>
    </w:p>
    <w:p w14:paraId="082F920F" w14:textId="77777777" w:rsidR="003F796D" w:rsidRDefault="00912985">
      <w:pPr>
        <w:widowControl w:val="0"/>
        <w:spacing w:before="43" w:after="0" w:line="240" w:lineRule="auto"/>
        <w:ind w:left="457"/>
      </w:pPr>
      <w:r>
        <w:rPr>
          <w:rFonts w:ascii="Noto Sans Symbols" w:eastAsia="Noto Sans Symbols" w:hAnsi="Noto Sans Symbols" w:cs="Noto Sans Symbols"/>
        </w:rPr>
        <w:t xml:space="preserve">• </w:t>
      </w:r>
      <w:r>
        <w:t xml:space="preserve">Dar cumplimiento de la cobertura indicada en convenio. </w:t>
      </w:r>
    </w:p>
    <w:p w14:paraId="2402FF66" w14:textId="77777777" w:rsidR="003F796D" w:rsidRDefault="00912985">
      <w:pPr>
        <w:widowControl w:val="0"/>
        <w:spacing w:before="63" w:after="0" w:line="222" w:lineRule="auto"/>
        <w:ind w:left="821" w:right="108" w:hanging="363"/>
        <w:jc w:val="both"/>
      </w:pPr>
      <w:r>
        <w:rPr>
          <w:rFonts w:ascii="Noto Sans Symbols" w:eastAsia="Noto Sans Symbols" w:hAnsi="Noto Sans Symbols" w:cs="Noto Sans Symbols"/>
        </w:rPr>
        <w:t xml:space="preserve">• </w:t>
      </w:r>
      <w:r>
        <w:t xml:space="preserve">Velar por el funcionamiento efectivo, eficaz y oportuno de las derivaciones de la diada y  beneficiarios/as del programa; teniendo especial consideración de las necesidades específicas de  apoyo que se requieran. </w:t>
      </w:r>
    </w:p>
    <w:p w14:paraId="220CBD81" w14:textId="77777777" w:rsidR="003F796D" w:rsidRDefault="00912985">
      <w:pPr>
        <w:widowControl w:val="0"/>
        <w:spacing w:before="82" w:after="0" w:line="258" w:lineRule="auto"/>
        <w:ind w:left="457" w:right="110"/>
      </w:pPr>
      <w:r>
        <w:rPr>
          <w:rFonts w:ascii="Noto Sans Symbols" w:eastAsia="Noto Sans Symbols" w:hAnsi="Noto Sans Symbols" w:cs="Noto Sans Symbols"/>
        </w:rPr>
        <w:t xml:space="preserve">• </w:t>
      </w:r>
      <w:r>
        <w:t>Coordinar y mantener activa la red comunal (Básica y Ampliada). Para lo anterior, planificar y  desarrollar reuniones mensuales, bimensuales o según corresponda a la realidad territorial.</w:t>
      </w:r>
    </w:p>
    <w:p w14:paraId="5DCEC259" w14:textId="77777777" w:rsidR="003F796D" w:rsidRDefault="00912985">
      <w:pPr>
        <w:widowControl w:val="0"/>
        <w:spacing w:before="82" w:after="0" w:line="258" w:lineRule="auto"/>
        <w:ind w:left="457" w:right="110"/>
      </w:pPr>
      <w:r>
        <w:t xml:space="preserve"> </w:t>
      </w:r>
      <w:r>
        <w:rPr>
          <w:rFonts w:ascii="Noto Sans Symbols" w:eastAsia="Noto Sans Symbols" w:hAnsi="Noto Sans Symbols" w:cs="Noto Sans Symbols"/>
        </w:rPr>
        <w:t xml:space="preserve">• </w:t>
      </w:r>
      <w:r>
        <w:t xml:space="preserve">Identificar y convocar periódicamente a todas los actores que sean parte de la red local. </w:t>
      </w:r>
    </w:p>
    <w:p w14:paraId="6002AAEB" w14:textId="77777777" w:rsidR="003F796D" w:rsidRDefault="003F796D">
      <w:pPr>
        <w:widowControl w:val="0"/>
        <w:spacing w:before="82" w:after="0" w:line="258" w:lineRule="auto"/>
        <w:ind w:left="457" w:right="110"/>
        <w:rPr>
          <w:rFonts w:ascii="Noto Sans Symbols" w:eastAsia="Noto Sans Symbols" w:hAnsi="Noto Sans Symbols" w:cs="Noto Sans Symbols"/>
        </w:rPr>
      </w:pPr>
    </w:p>
    <w:p w14:paraId="6163EA5C" w14:textId="77777777" w:rsidR="003F796D" w:rsidRDefault="00912985">
      <w:pPr>
        <w:widowControl w:val="0"/>
        <w:spacing w:before="82" w:after="0" w:line="258" w:lineRule="auto"/>
        <w:ind w:left="457" w:right="110"/>
      </w:pPr>
      <w:r>
        <w:rPr>
          <w:rFonts w:ascii="Noto Sans Symbols" w:eastAsia="Noto Sans Symbols" w:hAnsi="Noto Sans Symbols" w:cs="Noto Sans Symbols"/>
        </w:rPr>
        <w:t xml:space="preserve">• </w:t>
      </w:r>
      <w:r>
        <w:t xml:space="preserve">Mantener actualizado el Sistema Informático de Registro y Monitoreo del programa. </w:t>
      </w:r>
    </w:p>
    <w:p w14:paraId="5122C854" w14:textId="77777777" w:rsidR="003F796D" w:rsidRDefault="00912985">
      <w:pPr>
        <w:widowControl w:val="0"/>
        <w:spacing w:before="82" w:after="0" w:line="258" w:lineRule="auto"/>
        <w:ind w:left="457" w:right="110"/>
      </w:pPr>
      <w:r>
        <w:t xml:space="preserve"> </w:t>
      </w:r>
      <w:r>
        <w:rPr>
          <w:rFonts w:ascii="Noto Sans Symbols" w:eastAsia="Noto Sans Symbols" w:hAnsi="Noto Sans Symbols" w:cs="Noto Sans Symbols"/>
        </w:rPr>
        <w:t xml:space="preserve">• </w:t>
      </w:r>
      <w:r>
        <w:t xml:space="preserve">Respaldar y fortalecer las capacidades manifiestas o potenciales para generar instancias de  participación comunitaria en temas de apoyos y cuidados. </w:t>
      </w:r>
    </w:p>
    <w:p w14:paraId="3E6C107D" w14:textId="77777777" w:rsidR="003F796D" w:rsidRDefault="00912985">
      <w:pPr>
        <w:widowControl w:val="0"/>
        <w:spacing w:before="39" w:after="0" w:line="215" w:lineRule="auto"/>
        <w:ind w:left="821" w:right="302" w:hanging="363"/>
      </w:pPr>
      <w:r>
        <w:rPr>
          <w:rFonts w:ascii="Noto Sans Symbols" w:eastAsia="Noto Sans Symbols" w:hAnsi="Noto Sans Symbols" w:cs="Noto Sans Symbols"/>
        </w:rPr>
        <w:t xml:space="preserve">• </w:t>
      </w:r>
      <w:r>
        <w:t xml:space="preserve">Planificar en conjunto con la red local modalidades de capacitación o formación en materias de  dependencia, cuidados y entorno favorable. </w:t>
      </w:r>
    </w:p>
    <w:p w14:paraId="52C15A4F" w14:textId="77777777" w:rsidR="003F796D" w:rsidRDefault="00912985">
      <w:pPr>
        <w:widowControl w:val="0"/>
        <w:spacing w:before="41" w:after="0" w:line="246" w:lineRule="auto"/>
        <w:ind w:left="457" w:right="528"/>
      </w:pPr>
      <w:r>
        <w:rPr>
          <w:rFonts w:ascii="Noto Sans Symbols" w:eastAsia="Noto Sans Symbols" w:hAnsi="Noto Sans Symbols" w:cs="Noto Sans Symbols"/>
        </w:rPr>
        <w:t xml:space="preserve">• </w:t>
      </w:r>
      <w:r>
        <w:t xml:space="preserve">Generar en conjunto con la red local actividades de difusión del programa y sus prestaciones. </w:t>
      </w:r>
      <w:r>
        <w:rPr>
          <w:rFonts w:ascii="Noto Sans Symbols" w:eastAsia="Noto Sans Symbols" w:hAnsi="Noto Sans Symbols" w:cs="Noto Sans Symbols"/>
        </w:rPr>
        <w:t xml:space="preserve">• </w:t>
      </w:r>
      <w:r>
        <w:t xml:space="preserve">Coordinar y realizar la aplicación del instrumento de evaluación y elaboración de Planes de  Cuidados. </w:t>
      </w:r>
    </w:p>
    <w:p w14:paraId="5EB26CCD" w14:textId="77777777" w:rsidR="003F796D" w:rsidRDefault="00912985">
      <w:pPr>
        <w:widowControl w:val="0"/>
        <w:spacing w:before="19" w:after="0" w:line="240" w:lineRule="auto"/>
        <w:ind w:left="457"/>
      </w:pPr>
      <w:r>
        <w:rPr>
          <w:rFonts w:ascii="Noto Sans Symbols" w:eastAsia="Noto Sans Symbols" w:hAnsi="Noto Sans Symbols" w:cs="Noto Sans Symbols"/>
        </w:rPr>
        <w:t xml:space="preserve">• </w:t>
      </w:r>
      <w:r>
        <w:t xml:space="preserve">Coordinar la fase de seguimiento y acompañamiento de los hogares. </w:t>
      </w:r>
    </w:p>
    <w:p w14:paraId="7E04E815" w14:textId="77777777" w:rsidR="003F796D" w:rsidRDefault="00912985">
      <w:pPr>
        <w:widowControl w:val="0"/>
        <w:spacing w:before="275" w:after="0" w:line="240" w:lineRule="auto"/>
        <w:ind w:left="100"/>
        <w:rPr>
          <w:b/>
        </w:rPr>
      </w:pPr>
      <w:r>
        <w:rPr>
          <w:b/>
        </w:rPr>
        <w:t xml:space="preserve">2.3.3 Habilidades, capacidades y destrezas </w:t>
      </w:r>
    </w:p>
    <w:p w14:paraId="1D487840" w14:textId="77777777" w:rsidR="003F796D" w:rsidRDefault="00912985">
      <w:pPr>
        <w:widowControl w:val="0"/>
        <w:spacing w:before="337" w:after="0" w:line="217" w:lineRule="auto"/>
        <w:ind w:left="820" w:right="383" w:hanging="362"/>
      </w:pPr>
      <w:r>
        <w:rPr>
          <w:rFonts w:ascii="Noto Sans Symbols" w:eastAsia="Noto Sans Symbols" w:hAnsi="Noto Sans Symbols" w:cs="Noto Sans Symbols"/>
        </w:rPr>
        <w:t xml:space="preserve">• </w:t>
      </w:r>
      <w:r>
        <w:t xml:space="preserve">Colaboración y Trabajo en equipo: Capacidad para trabajar en coordinación y cooperación con  otros técnicos y/o profesionales asociados al programa. </w:t>
      </w:r>
    </w:p>
    <w:p w14:paraId="0039E43B" w14:textId="77777777" w:rsidR="003F796D" w:rsidRDefault="00912985">
      <w:pPr>
        <w:widowControl w:val="0"/>
        <w:spacing w:before="37" w:after="0" w:line="256" w:lineRule="auto"/>
        <w:ind w:left="457" w:right="1066"/>
      </w:pPr>
      <w:r>
        <w:rPr>
          <w:rFonts w:ascii="Noto Sans Symbols" w:eastAsia="Noto Sans Symbols" w:hAnsi="Noto Sans Symbols" w:cs="Noto Sans Symbols"/>
        </w:rPr>
        <w:t xml:space="preserve">• </w:t>
      </w:r>
      <w:r>
        <w:t>Proactividad: Iniciativa, capacidad de llevar adelante acciones por motivación propia.</w:t>
      </w:r>
    </w:p>
    <w:p w14:paraId="47F548A8" w14:textId="77777777" w:rsidR="003F796D" w:rsidRDefault="00912985">
      <w:pPr>
        <w:widowControl w:val="0"/>
        <w:spacing w:before="37" w:after="0" w:line="256" w:lineRule="auto"/>
        <w:ind w:left="457" w:right="1066"/>
      </w:pPr>
      <w:r>
        <w:t xml:space="preserve"> </w:t>
      </w:r>
      <w:r>
        <w:rPr>
          <w:rFonts w:ascii="Noto Sans Symbols" w:eastAsia="Noto Sans Symbols" w:hAnsi="Noto Sans Symbols" w:cs="Noto Sans Symbols"/>
        </w:rPr>
        <w:t xml:space="preserve">• </w:t>
      </w:r>
      <w:r>
        <w:t xml:space="preserve">Liderazgo </w:t>
      </w:r>
    </w:p>
    <w:p w14:paraId="27F128BB" w14:textId="77777777" w:rsidR="003F796D" w:rsidRDefault="00912985">
      <w:pPr>
        <w:widowControl w:val="0"/>
        <w:spacing w:before="8" w:after="0" w:line="240" w:lineRule="auto"/>
        <w:ind w:left="457"/>
      </w:pPr>
      <w:r>
        <w:rPr>
          <w:rFonts w:ascii="Noto Sans Symbols" w:eastAsia="Noto Sans Symbols" w:hAnsi="Noto Sans Symbols" w:cs="Noto Sans Symbols"/>
        </w:rPr>
        <w:t xml:space="preserve">• </w:t>
      </w:r>
      <w:r>
        <w:t xml:space="preserve">Poder de negociación </w:t>
      </w:r>
    </w:p>
    <w:p w14:paraId="69B44BAC" w14:textId="77777777" w:rsidR="003F796D" w:rsidRDefault="003F796D">
      <w:pPr>
        <w:widowControl w:val="0"/>
        <w:spacing w:after="0" w:line="237" w:lineRule="auto"/>
        <w:ind w:left="460" w:right="111" w:firstLine="7"/>
      </w:pPr>
    </w:p>
    <w:p w14:paraId="44C7F919" w14:textId="77777777" w:rsidR="003F796D" w:rsidRDefault="003F796D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ind w:left="720"/>
      </w:pPr>
    </w:p>
    <w:p w14:paraId="46AC1856" w14:textId="77777777" w:rsidR="003F796D" w:rsidRDefault="00912985">
      <w:r>
        <w:t>Experiencia y habilidades para:</w:t>
      </w:r>
    </w:p>
    <w:p w14:paraId="532E766E" w14:textId="77777777" w:rsidR="003F796D" w:rsidRDefault="009129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color w:val="000000"/>
        </w:rPr>
      </w:pPr>
      <w:r>
        <w:rPr>
          <w:color w:val="000000"/>
        </w:rPr>
        <w:t>Trabajar en equipo.</w:t>
      </w:r>
    </w:p>
    <w:p w14:paraId="388235F9" w14:textId="77777777" w:rsidR="003F796D" w:rsidRDefault="009129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color w:val="000000"/>
        </w:rPr>
      </w:pPr>
      <w:r>
        <w:rPr>
          <w:color w:val="000000"/>
        </w:rPr>
        <w:t>Trabajar con niños, niñas y adolescentes</w:t>
      </w:r>
    </w:p>
    <w:p w14:paraId="765D6D64" w14:textId="77777777" w:rsidR="003F796D" w:rsidRDefault="009129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color w:val="000000"/>
        </w:rPr>
      </w:pPr>
      <w:r>
        <w:rPr>
          <w:color w:val="000000"/>
        </w:rPr>
        <w:lastRenderedPageBreak/>
        <w:t xml:space="preserve">Desarrollar metodologías participativas y/o desde la educación popular. </w:t>
      </w:r>
    </w:p>
    <w:p w14:paraId="793A90A8" w14:textId="77777777" w:rsidR="003F796D" w:rsidRDefault="009129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rPr>
          <w:color w:val="000000"/>
        </w:rPr>
      </w:pPr>
      <w:r>
        <w:rPr>
          <w:color w:val="000000"/>
        </w:rPr>
        <w:t>Trabajar con agentes comunitarios.</w:t>
      </w:r>
    </w:p>
    <w:p w14:paraId="56CC7CA2" w14:textId="77777777" w:rsidR="003F796D" w:rsidRDefault="00912985">
      <w:r>
        <w:t>Otros Beneficios:</w:t>
      </w:r>
    </w:p>
    <w:p w14:paraId="7DD63993" w14:textId="77777777" w:rsidR="003F796D" w:rsidRDefault="009129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Días</w:t>
      </w:r>
      <w:r>
        <w:rPr>
          <w:color w:val="000000"/>
        </w:rPr>
        <w:t xml:space="preserve"> administrativos </w:t>
      </w:r>
    </w:p>
    <w:p w14:paraId="1E6BBDBB" w14:textId="77777777" w:rsidR="003F796D" w:rsidRDefault="009129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Vacaciones </w:t>
      </w:r>
    </w:p>
    <w:p w14:paraId="265A7631" w14:textId="77777777" w:rsidR="003F796D" w:rsidRDefault="009129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Viáticos</w:t>
      </w:r>
      <w:r>
        <w:rPr>
          <w:color w:val="000000"/>
        </w:rPr>
        <w:t xml:space="preserve"> </w:t>
      </w:r>
    </w:p>
    <w:p w14:paraId="777505AC" w14:textId="77777777" w:rsidR="003F796D" w:rsidRDefault="009129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Compensación</w:t>
      </w:r>
      <w:r>
        <w:rPr>
          <w:color w:val="000000"/>
        </w:rPr>
        <w:t xml:space="preserve"> horaria</w:t>
      </w:r>
    </w:p>
    <w:p w14:paraId="17DB6D8E" w14:textId="77777777" w:rsidR="003F796D" w:rsidRDefault="00912985">
      <w:pPr>
        <w:jc w:val="both"/>
        <w:rPr>
          <w:sz w:val="24"/>
          <w:szCs w:val="24"/>
        </w:rPr>
      </w:pPr>
      <w:r>
        <w:rPr>
          <w:sz w:val="24"/>
          <w:szCs w:val="24"/>
        </w:rPr>
        <w:t>- Documentación requerida:</w:t>
      </w:r>
    </w:p>
    <w:p w14:paraId="5806B1F5" w14:textId="77777777" w:rsidR="003F796D" w:rsidRDefault="009129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Curriculum Vitae</w:t>
      </w:r>
    </w:p>
    <w:p w14:paraId="13E5E7E3" w14:textId="77777777" w:rsidR="003F796D" w:rsidRDefault="009129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Título</w:t>
      </w:r>
      <w:r>
        <w:rPr>
          <w:color w:val="000000"/>
          <w:sz w:val="24"/>
          <w:szCs w:val="24"/>
        </w:rPr>
        <w:t xml:space="preserve"> profesional.</w:t>
      </w:r>
    </w:p>
    <w:p w14:paraId="75FDA7CF" w14:textId="77777777" w:rsidR="003F796D" w:rsidRDefault="009129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Certificados que acrediten formación adicional si lo hubiere.</w:t>
      </w:r>
    </w:p>
    <w:p w14:paraId="1F1BA0D2" w14:textId="77777777" w:rsidR="003F796D" w:rsidRDefault="009129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Copia carnet de identidad.</w:t>
      </w:r>
    </w:p>
    <w:p w14:paraId="01F54C12" w14:textId="77777777" w:rsidR="003F796D" w:rsidRDefault="009129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Certificado de antecedentes para fines especiales.</w:t>
      </w:r>
    </w:p>
    <w:p w14:paraId="3A73EF5C" w14:textId="77777777" w:rsidR="003F796D" w:rsidRDefault="009129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Certificado de inhabilidad para trabajar con niñas y niñas.</w:t>
      </w:r>
    </w:p>
    <w:p w14:paraId="0CB26555" w14:textId="77777777" w:rsidR="003F796D" w:rsidRDefault="003F796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sz w:val="24"/>
          <w:szCs w:val="24"/>
        </w:rPr>
      </w:pPr>
    </w:p>
    <w:p w14:paraId="32E62E3E" w14:textId="77777777" w:rsidR="003F796D" w:rsidRDefault="003F796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sz w:val="24"/>
          <w:szCs w:val="24"/>
        </w:rPr>
      </w:pPr>
    </w:p>
    <w:p w14:paraId="4388DB7D" w14:textId="7F92754A" w:rsidR="003F796D" w:rsidRDefault="003F796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sz w:val="24"/>
          <w:szCs w:val="24"/>
        </w:rPr>
      </w:pPr>
    </w:p>
    <w:p w14:paraId="30AA868E" w14:textId="2706BB8D" w:rsidR="00262275" w:rsidRPr="00262275" w:rsidRDefault="00262275" w:rsidP="00262275">
      <w:pPr>
        <w:pBdr>
          <w:top w:val="nil"/>
          <w:left w:val="nil"/>
          <w:bottom w:val="nil"/>
          <w:right w:val="nil"/>
          <w:between w:val="nil"/>
        </w:pBdr>
        <w:spacing w:after="0"/>
        <w:ind w:left="2880"/>
        <w:jc w:val="both"/>
        <w:rPr>
          <w:b/>
          <w:bCs/>
          <w:sz w:val="24"/>
          <w:szCs w:val="24"/>
        </w:rPr>
      </w:pPr>
      <w:r w:rsidRPr="00262275">
        <w:rPr>
          <w:b/>
          <w:bCs/>
          <w:sz w:val="24"/>
          <w:szCs w:val="24"/>
        </w:rPr>
        <w:t xml:space="preserve">DIRECCION DESARROLLO COMUNITARIO </w:t>
      </w:r>
    </w:p>
    <w:p w14:paraId="4855E005" w14:textId="31699778" w:rsidR="00262275" w:rsidRPr="00262275" w:rsidRDefault="00262275" w:rsidP="0026227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262275">
        <w:rPr>
          <w:b/>
          <w:bCs/>
          <w:sz w:val="24"/>
          <w:szCs w:val="24"/>
        </w:rPr>
        <w:t xml:space="preserve">                                                         I.MUNICIPALIDAD DE PUTAENDO</w:t>
      </w:r>
      <w:r w:rsidRPr="00262275">
        <w:rPr>
          <w:sz w:val="24"/>
          <w:szCs w:val="24"/>
        </w:rPr>
        <w:t>.</w:t>
      </w:r>
    </w:p>
    <w:p w14:paraId="13DFD8E7" w14:textId="753265A4" w:rsidR="00262275" w:rsidRDefault="00262275" w:rsidP="0026227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14:paraId="29724D66" w14:textId="21100F9C" w:rsidR="00262275" w:rsidRDefault="00262275" w:rsidP="0026227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14:paraId="00338714" w14:textId="53D1AE9B" w:rsidR="00262275" w:rsidRDefault="00262275" w:rsidP="0026227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14:paraId="2E244DD2" w14:textId="4B3E1CF9" w:rsidR="00262275" w:rsidRPr="00CE671E" w:rsidRDefault="00262275" w:rsidP="0026227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bCs/>
          <w:sz w:val="24"/>
          <w:szCs w:val="24"/>
        </w:rPr>
      </w:pPr>
      <w:r w:rsidRPr="00CE671E">
        <w:rPr>
          <w:b/>
          <w:bCs/>
          <w:sz w:val="24"/>
          <w:szCs w:val="24"/>
        </w:rPr>
        <w:t>JULIO DE 2022</w:t>
      </w:r>
    </w:p>
    <w:p w14:paraId="23293D85" w14:textId="77777777" w:rsidR="00262275" w:rsidRPr="00262275" w:rsidRDefault="00262275" w:rsidP="00262275">
      <w:pPr>
        <w:ind w:left="2880"/>
      </w:pPr>
    </w:p>
    <w:p w14:paraId="74591184" w14:textId="77777777" w:rsidR="003F796D" w:rsidRDefault="003F796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sz w:val="24"/>
          <w:szCs w:val="24"/>
        </w:rPr>
      </w:pPr>
    </w:p>
    <w:p w14:paraId="1801DD42" w14:textId="77777777" w:rsidR="003F796D" w:rsidRDefault="003F796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sz w:val="24"/>
          <w:szCs w:val="24"/>
        </w:rPr>
      </w:pPr>
    </w:p>
    <w:p w14:paraId="1A91DA76" w14:textId="77777777" w:rsidR="003F796D" w:rsidRDefault="003F796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sectPr w:rsidR="003F796D" w:rsidSect="00E93E36">
      <w:headerReference w:type="default" r:id="rId8"/>
      <w:pgSz w:w="12240" w:h="15840"/>
      <w:pgMar w:top="1417" w:right="1701" w:bottom="1417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7BD50" w14:textId="77777777" w:rsidR="00BF01BF" w:rsidRDefault="00BF01BF">
      <w:pPr>
        <w:spacing w:after="0" w:line="240" w:lineRule="auto"/>
      </w:pPr>
      <w:r>
        <w:separator/>
      </w:r>
    </w:p>
  </w:endnote>
  <w:endnote w:type="continuationSeparator" w:id="0">
    <w:p w14:paraId="518640A1" w14:textId="77777777" w:rsidR="00BF01BF" w:rsidRDefault="00BF0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Serif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B4B88" w14:textId="77777777" w:rsidR="00BF01BF" w:rsidRDefault="00BF01BF">
      <w:pPr>
        <w:spacing w:after="0" w:line="240" w:lineRule="auto"/>
      </w:pPr>
      <w:r>
        <w:separator/>
      </w:r>
    </w:p>
  </w:footnote>
  <w:footnote w:type="continuationSeparator" w:id="0">
    <w:p w14:paraId="3737F82E" w14:textId="77777777" w:rsidR="00BF01BF" w:rsidRDefault="00BF0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0512C" w14:textId="77777777" w:rsidR="003F796D" w:rsidRDefault="009129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SansSerif" w:eastAsia="SansSerif" w:hAnsi="SansSerif" w:cs="SansSerif"/>
        <w:b/>
        <w:color w:val="44546A"/>
        <w:sz w:val="24"/>
        <w:szCs w:val="24"/>
      </w:rPr>
      <w:drawing>
        <wp:inline distT="0" distB="0" distL="0" distR="0" wp14:anchorId="2B22DCC8" wp14:editId="26DEF51C">
          <wp:extent cx="762000" cy="4953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EA6F621" w14:textId="77777777" w:rsidR="003F796D" w:rsidRPr="00E93E36" w:rsidRDefault="009129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7030A0"/>
        <w:sz w:val="18"/>
        <w:szCs w:val="18"/>
      </w:rPr>
    </w:pPr>
    <w:r w:rsidRPr="00E93E36">
      <w:rPr>
        <w:color w:val="7030A0"/>
        <w:sz w:val="18"/>
        <w:szCs w:val="18"/>
      </w:rPr>
      <w:t>DIRECCIÓN DESARROLLO COMUNITARIO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A0011"/>
    <w:multiLevelType w:val="multilevel"/>
    <w:tmpl w:val="652CE05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316060"/>
    <w:multiLevelType w:val="multilevel"/>
    <w:tmpl w:val="076C27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5277C51"/>
    <w:multiLevelType w:val="hybridMultilevel"/>
    <w:tmpl w:val="1A00DE84"/>
    <w:lvl w:ilvl="0" w:tplc="F60CAEB6">
      <w:start w:val="1"/>
      <w:numFmt w:val="upperRoman"/>
      <w:lvlText w:val="%1."/>
      <w:lvlJc w:val="left"/>
      <w:pPr>
        <w:ind w:left="381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170" w:hanging="360"/>
      </w:pPr>
    </w:lvl>
    <w:lvl w:ilvl="2" w:tplc="340A001B" w:tentative="1">
      <w:start w:val="1"/>
      <w:numFmt w:val="lowerRoman"/>
      <w:lvlText w:val="%3."/>
      <w:lvlJc w:val="right"/>
      <w:pPr>
        <w:ind w:left="4890" w:hanging="180"/>
      </w:pPr>
    </w:lvl>
    <w:lvl w:ilvl="3" w:tplc="340A000F" w:tentative="1">
      <w:start w:val="1"/>
      <w:numFmt w:val="decimal"/>
      <w:lvlText w:val="%4."/>
      <w:lvlJc w:val="left"/>
      <w:pPr>
        <w:ind w:left="5610" w:hanging="360"/>
      </w:pPr>
    </w:lvl>
    <w:lvl w:ilvl="4" w:tplc="340A0019" w:tentative="1">
      <w:start w:val="1"/>
      <w:numFmt w:val="lowerLetter"/>
      <w:lvlText w:val="%5."/>
      <w:lvlJc w:val="left"/>
      <w:pPr>
        <w:ind w:left="6330" w:hanging="360"/>
      </w:pPr>
    </w:lvl>
    <w:lvl w:ilvl="5" w:tplc="340A001B" w:tentative="1">
      <w:start w:val="1"/>
      <w:numFmt w:val="lowerRoman"/>
      <w:lvlText w:val="%6."/>
      <w:lvlJc w:val="right"/>
      <w:pPr>
        <w:ind w:left="7050" w:hanging="180"/>
      </w:pPr>
    </w:lvl>
    <w:lvl w:ilvl="6" w:tplc="340A000F" w:tentative="1">
      <w:start w:val="1"/>
      <w:numFmt w:val="decimal"/>
      <w:lvlText w:val="%7."/>
      <w:lvlJc w:val="left"/>
      <w:pPr>
        <w:ind w:left="7770" w:hanging="360"/>
      </w:pPr>
    </w:lvl>
    <w:lvl w:ilvl="7" w:tplc="340A0019" w:tentative="1">
      <w:start w:val="1"/>
      <w:numFmt w:val="lowerLetter"/>
      <w:lvlText w:val="%8."/>
      <w:lvlJc w:val="left"/>
      <w:pPr>
        <w:ind w:left="8490" w:hanging="360"/>
      </w:pPr>
    </w:lvl>
    <w:lvl w:ilvl="8" w:tplc="340A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3" w15:restartNumberingAfterBreak="0">
    <w:nsid w:val="67E054CC"/>
    <w:multiLevelType w:val="hybridMultilevel"/>
    <w:tmpl w:val="547C7B96"/>
    <w:lvl w:ilvl="0" w:tplc="068ECF5A">
      <w:start w:val="1"/>
      <w:numFmt w:val="upperRoman"/>
      <w:lvlText w:val="%1."/>
      <w:lvlJc w:val="left"/>
      <w:pPr>
        <w:ind w:left="381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170" w:hanging="360"/>
      </w:pPr>
    </w:lvl>
    <w:lvl w:ilvl="2" w:tplc="340A001B" w:tentative="1">
      <w:start w:val="1"/>
      <w:numFmt w:val="lowerRoman"/>
      <w:lvlText w:val="%3."/>
      <w:lvlJc w:val="right"/>
      <w:pPr>
        <w:ind w:left="4890" w:hanging="180"/>
      </w:pPr>
    </w:lvl>
    <w:lvl w:ilvl="3" w:tplc="340A000F" w:tentative="1">
      <w:start w:val="1"/>
      <w:numFmt w:val="decimal"/>
      <w:lvlText w:val="%4."/>
      <w:lvlJc w:val="left"/>
      <w:pPr>
        <w:ind w:left="5610" w:hanging="360"/>
      </w:pPr>
    </w:lvl>
    <w:lvl w:ilvl="4" w:tplc="340A0019" w:tentative="1">
      <w:start w:val="1"/>
      <w:numFmt w:val="lowerLetter"/>
      <w:lvlText w:val="%5."/>
      <w:lvlJc w:val="left"/>
      <w:pPr>
        <w:ind w:left="6330" w:hanging="360"/>
      </w:pPr>
    </w:lvl>
    <w:lvl w:ilvl="5" w:tplc="340A001B" w:tentative="1">
      <w:start w:val="1"/>
      <w:numFmt w:val="lowerRoman"/>
      <w:lvlText w:val="%6."/>
      <w:lvlJc w:val="right"/>
      <w:pPr>
        <w:ind w:left="7050" w:hanging="180"/>
      </w:pPr>
    </w:lvl>
    <w:lvl w:ilvl="6" w:tplc="340A000F" w:tentative="1">
      <w:start w:val="1"/>
      <w:numFmt w:val="decimal"/>
      <w:lvlText w:val="%7."/>
      <w:lvlJc w:val="left"/>
      <w:pPr>
        <w:ind w:left="7770" w:hanging="360"/>
      </w:pPr>
    </w:lvl>
    <w:lvl w:ilvl="7" w:tplc="340A0019" w:tentative="1">
      <w:start w:val="1"/>
      <w:numFmt w:val="lowerLetter"/>
      <w:lvlText w:val="%8."/>
      <w:lvlJc w:val="left"/>
      <w:pPr>
        <w:ind w:left="8490" w:hanging="360"/>
      </w:pPr>
    </w:lvl>
    <w:lvl w:ilvl="8" w:tplc="340A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4" w15:restartNumberingAfterBreak="0">
    <w:nsid w:val="74037516"/>
    <w:multiLevelType w:val="multilevel"/>
    <w:tmpl w:val="53A2CD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F6759B7"/>
    <w:multiLevelType w:val="hybridMultilevel"/>
    <w:tmpl w:val="AB428FC6"/>
    <w:lvl w:ilvl="0" w:tplc="71A8D324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60" w:hanging="360"/>
      </w:pPr>
    </w:lvl>
    <w:lvl w:ilvl="2" w:tplc="340A001B" w:tentative="1">
      <w:start w:val="1"/>
      <w:numFmt w:val="lowerRoman"/>
      <w:lvlText w:val="%3."/>
      <w:lvlJc w:val="right"/>
      <w:pPr>
        <w:ind w:left="4680" w:hanging="180"/>
      </w:pPr>
    </w:lvl>
    <w:lvl w:ilvl="3" w:tplc="340A000F" w:tentative="1">
      <w:start w:val="1"/>
      <w:numFmt w:val="decimal"/>
      <w:lvlText w:val="%4."/>
      <w:lvlJc w:val="left"/>
      <w:pPr>
        <w:ind w:left="5400" w:hanging="360"/>
      </w:pPr>
    </w:lvl>
    <w:lvl w:ilvl="4" w:tplc="340A0019" w:tentative="1">
      <w:start w:val="1"/>
      <w:numFmt w:val="lowerLetter"/>
      <w:lvlText w:val="%5."/>
      <w:lvlJc w:val="left"/>
      <w:pPr>
        <w:ind w:left="6120" w:hanging="360"/>
      </w:pPr>
    </w:lvl>
    <w:lvl w:ilvl="5" w:tplc="340A001B" w:tentative="1">
      <w:start w:val="1"/>
      <w:numFmt w:val="lowerRoman"/>
      <w:lvlText w:val="%6."/>
      <w:lvlJc w:val="right"/>
      <w:pPr>
        <w:ind w:left="6840" w:hanging="180"/>
      </w:pPr>
    </w:lvl>
    <w:lvl w:ilvl="6" w:tplc="340A000F" w:tentative="1">
      <w:start w:val="1"/>
      <w:numFmt w:val="decimal"/>
      <w:lvlText w:val="%7."/>
      <w:lvlJc w:val="left"/>
      <w:pPr>
        <w:ind w:left="7560" w:hanging="360"/>
      </w:pPr>
    </w:lvl>
    <w:lvl w:ilvl="7" w:tplc="340A0019" w:tentative="1">
      <w:start w:val="1"/>
      <w:numFmt w:val="lowerLetter"/>
      <w:lvlText w:val="%8."/>
      <w:lvlJc w:val="left"/>
      <w:pPr>
        <w:ind w:left="8280" w:hanging="360"/>
      </w:pPr>
    </w:lvl>
    <w:lvl w:ilvl="8" w:tplc="340A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6D"/>
    <w:rsid w:val="00262275"/>
    <w:rsid w:val="00395C48"/>
    <w:rsid w:val="003F796D"/>
    <w:rsid w:val="00440607"/>
    <w:rsid w:val="005343D5"/>
    <w:rsid w:val="00912985"/>
    <w:rsid w:val="009703D9"/>
    <w:rsid w:val="009D518B"/>
    <w:rsid w:val="00BF01BF"/>
    <w:rsid w:val="00CE671E"/>
    <w:rsid w:val="00E9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B4514EE"/>
  <w15:docId w15:val="{5A881D77-3F21-40E6-B52C-AFC656E0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506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6A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6AFB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B76A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AFB"/>
    <w:rPr>
      <w:noProof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0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607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blOC8nVnWcB0sXd5/YPT5R0Cdg==">AMUW2mWrkXJHTkaomoUjQi75Ocn+czukywX/uVCZrVqd5wjsm4P0tftHrjto67jdvE+XYEwA1SUhZo+pWMwJxpOTtKjFdwgi6Z6JJ6MRlTFMlwoCQsDBbWE=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1189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Putaendo</Company>
  <LinksUpToDate>false</LinksUpToDate>
  <CharactersWithSpaces>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DIDECO</dc:creator>
  <cp:lastModifiedBy>MarielaHenriquez</cp:lastModifiedBy>
  <cp:revision>2</cp:revision>
  <dcterms:created xsi:type="dcterms:W3CDTF">2022-07-25T19:47:00Z</dcterms:created>
  <dcterms:modified xsi:type="dcterms:W3CDTF">2022-07-25T19:47:00Z</dcterms:modified>
</cp:coreProperties>
</file>